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A5151">
      <w:pPr>
        <w:rPr>
          <w:b/>
          <w:sz w:val="18"/>
          <w:szCs w:val="18"/>
          <w:lang w:val="en-US"/>
        </w:rPr>
      </w:pPr>
      <w:bookmarkStart w:id="0" w:name="_GoBack"/>
      <w:bookmarkEnd w:id="0"/>
    </w:p>
    <w:p w:rsidR="00000000" w:rsidRDefault="002A5151">
      <w:pPr>
        <w:rPr>
          <w:b/>
          <w:bCs/>
          <w:color w:val="0000FF"/>
          <w:sz w:val="18"/>
          <w:szCs w:val="18"/>
        </w:rPr>
      </w:pPr>
      <w:r>
        <w:rPr>
          <w:b/>
          <w:bCs/>
          <w:color w:val="0000FF"/>
          <w:sz w:val="18"/>
          <w:szCs w:val="18"/>
        </w:rPr>
        <w:t xml:space="preserve">                                       РОССИЙСКИЙ НАЦИОНАЛЬНЫЙ ОРКЕСТР</w:t>
      </w:r>
    </w:p>
    <w:p w:rsidR="00000000" w:rsidRDefault="002A5151">
      <w:pPr>
        <w:rPr>
          <w:b/>
          <w:bCs/>
          <w:color w:val="FF0000"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Общее расписание</w:t>
      </w:r>
      <w:r>
        <w:rPr>
          <w:b/>
          <w:bCs/>
          <w:sz w:val="18"/>
          <w:szCs w:val="18"/>
          <w:lang w:val="en-US"/>
        </w:rPr>
        <w:t>                           </w:t>
      </w:r>
      <w:r>
        <w:rPr>
          <w:b/>
          <w:bCs/>
          <w:sz w:val="18"/>
          <w:szCs w:val="18"/>
        </w:rPr>
        <w:t xml:space="preserve">               </w:t>
      </w:r>
      <w:r>
        <w:rPr>
          <w:b/>
          <w:bCs/>
          <w:color w:val="FF0000"/>
          <w:sz w:val="18"/>
          <w:szCs w:val="18"/>
        </w:rPr>
        <w:t xml:space="preserve">АРХИВ (2-й квартал 2015г.)   </w:t>
      </w:r>
    </w:p>
    <w:p w:rsidR="00000000" w:rsidRDefault="002A5151">
      <w:pPr>
        <w:rPr>
          <w:b/>
          <w:bCs/>
          <w:color w:val="FF0000"/>
          <w:sz w:val="18"/>
          <w:szCs w:val="18"/>
        </w:rPr>
      </w:pPr>
    </w:p>
    <w:tbl>
      <w:tblPr>
        <w:tblpPr w:leftFromText="180" w:rightFromText="180" w:vertAnchor="text"/>
        <w:tblW w:w="13334" w:type="dxa"/>
        <w:tblLook w:val="04A0" w:firstRow="1" w:lastRow="0" w:firstColumn="1" w:lastColumn="0" w:noHBand="0" w:noVBand="1"/>
      </w:tblPr>
      <w:tblGrid>
        <w:gridCol w:w="1591"/>
        <w:gridCol w:w="2370"/>
        <w:gridCol w:w="1859"/>
        <w:gridCol w:w="2695"/>
        <w:gridCol w:w="2278"/>
        <w:gridCol w:w="2541"/>
      </w:tblGrid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51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515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время</w:t>
            </w:r>
            <w:r>
              <w:rPr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515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дирижёр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515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515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Солист(ы)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515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Особые примечания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Апрель</w:t>
            </w:r>
            <w:r>
              <w:rPr>
                <w:b/>
                <w:sz w:val="18"/>
                <w:szCs w:val="18"/>
                <w:lang w:val="en-US"/>
              </w:rPr>
              <w:t xml:space="preserve"> 2015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10.00 – Групповая репетиция (медные духовые) </w:t>
            </w:r>
          </w:p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Леон Ботстайн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 – 18.00 - Генеральная репетиция.</w:t>
            </w:r>
          </w:p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</w:t>
            </w:r>
          </w:p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Леон Ботстайн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Прокофьев - Сюита из оперы «Любовь к трем апельсинам»</w:t>
            </w:r>
          </w:p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С. Прокофьев - Концерт для фортепиано с оркестром № 2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Б. Барток - Концерт для оркестра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 Березовский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4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Воскр,5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Понед,6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 – 18.30 - Генеральная репетиция.</w:t>
            </w:r>
          </w:p>
          <w:p w:rsidR="00000000" w:rsidRDefault="002A51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</w:t>
            </w:r>
          </w:p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Концерт для фортепьяно с оркестром №2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Симфония №6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 Луганский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9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11.00 – 15.</w:t>
            </w:r>
            <w:r>
              <w:rPr>
                <w:sz w:val="18"/>
                <w:szCs w:val="18"/>
              </w:rPr>
              <w:t>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10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11.00 – 15.</w:t>
            </w:r>
            <w:r>
              <w:rPr>
                <w:sz w:val="18"/>
                <w:szCs w:val="18"/>
              </w:rPr>
              <w:t>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11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AMC </w:t>
            </w:r>
            <w:r>
              <w:rPr>
                <w:sz w:val="18"/>
                <w:szCs w:val="18"/>
              </w:rPr>
              <w:t xml:space="preserve">гастроли </w:t>
            </w:r>
          </w:p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переезда</w:t>
            </w:r>
          </w:p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Рейс </w:t>
            </w:r>
            <w:r>
              <w:rPr>
                <w:b/>
                <w:sz w:val="18"/>
                <w:szCs w:val="18"/>
              </w:rPr>
              <w:t>SU2380</w:t>
            </w:r>
            <w:r>
              <w:rPr>
                <w:sz w:val="18"/>
                <w:szCs w:val="18"/>
              </w:rPr>
              <w:t xml:space="preserve"> (вылет в 9.05) из Шереметьево, терминал </w:t>
            </w:r>
            <w:r>
              <w:rPr>
                <w:b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. Прилёт в Женеву в 11.45</w:t>
            </w:r>
          </w:p>
          <w:p w:rsidR="00000000" w:rsidRDefault="002A5151">
            <w:pPr>
              <w:rPr>
                <w:sz w:val="18"/>
                <w:szCs w:val="18"/>
              </w:rPr>
            </w:pPr>
          </w:p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18.00 - 21.00 - </w:t>
            </w:r>
            <w:r>
              <w:rPr>
                <w:b/>
                <w:sz w:val="18"/>
                <w:szCs w:val="18"/>
              </w:rPr>
              <w:t>репетиция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rStyle w:val="st"/>
              </w:rPr>
            </w:pPr>
            <w:r>
              <w:rPr>
                <w:rStyle w:val="st"/>
                <w:sz w:val="18"/>
                <w:szCs w:val="18"/>
              </w:rPr>
              <w:t xml:space="preserve">Лоуренс Фостер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Гетти – оратория "Жанна и колокола"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Рахманинов – Концерт №1 для фортепьяно с оркестром (с Лизой де ла Саль)</w:t>
            </w:r>
          </w:p>
          <w:p w:rsidR="00000000" w:rsidRDefault="002A5151">
            <w:pPr>
              <w:snapToGrid w:val="0"/>
            </w:pPr>
            <w:r>
              <w:rPr>
                <w:sz w:val="18"/>
                <w:szCs w:val="18"/>
              </w:rPr>
              <w:t>Чайковский – сюита «Спящая красавица»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Лионский хор Бернард Тету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Гостиница</w:t>
            </w:r>
            <w:r>
              <w:rPr>
                <w:sz w:val="18"/>
                <w:szCs w:val="18"/>
                <w:lang w:val="en-US"/>
              </w:rPr>
              <w:t>:</w:t>
            </w:r>
          </w:p>
          <w:p w:rsidR="00000000" w:rsidRDefault="002A5151">
            <w:pPr>
              <w:snapToGrid w:val="0"/>
              <w:rPr>
                <w:rStyle w:val="a3"/>
                <w:b/>
                <w:color w:val="0000FF"/>
              </w:rPr>
            </w:pPr>
            <w:hyperlink r:id="rId4" w:history="1"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>Mercure Lyon Centre Saxe Lafayette</w:t>
              </w:r>
            </w:hyperlink>
          </w:p>
          <w:p w:rsidR="00000000" w:rsidRDefault="002A5151">
            <w:pPr>
              <w:snapToGrid w:val="0"/>
            </w:pPr>
            <w:r>
              <w:rPr>
                <w:sz w:val="18"/>
                <w:szCs w:val="18"/>
                <w:lang w:val="en-US"/>
              </w:rPr>
              <w:t xml:space="preserve">29, rue de Bonnel, F-69003, Лион 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Воскр,12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AMC </w:t>
            </w:r>
            <w:r>
              <w:rPr>
                <w:sz w:val="18"/>
                <w:szCs w:val="18"/>
              </w:rPr>
              <w:t xml:space="preserve">гастроли  </w:t>
            </w:r>
          </w:p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 – 15.00 - репетиция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 – Концерт</w:t>
            </w:r>
            <w:r>
              <w:rPr>
                <w:sz w:val="18"/>
                <w:szCs w:val="18"/>
              </w:rPr>
              <w:t>,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Концертный зал «Аудиториум» г. Лион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rStyle w:val="st"/>
                <w:sz w:val="18"/>
                <w:szCs w:val="18"/>
              </w:rPr>
              <w:t xml:space="preserve">Лоуренс Фостер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Гетти – оратория "</w:t>
            </w:r>
            <w:r>
              <w:rPr>
                <w:sz w:val="18"/>
                <w:szCs w:val="18"/>
              </w:rPr>
              <w:t>Жанна и колокола"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Рахманинов – Концерт №1 для фортепьяно с оркестром</w:t>
            </w:r>
          </w:p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- «Спящая красавица», переложение М. Плетнева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Лиза де ла Саль, фортепиано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Лиза Делан, сопрано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Лестер Линч, баритон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Лионский хор Бернард Тету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Подтверждено</w:t>
            </w:r>
          </w:p>
          <w:p w:rsidR="00000000" w:rsidRDefault="002A5151">
            <w:pPr>
              <w:snapToGrid w:val="0"/>
              <w:rPr>
                <w:b/>
                <w:color w:val="0000FF"/>
                <w:sz w:val="18"/>
                <w:szCs w:val="18"/>
              </w:rPr>
            </w:pPr>
            <w:hyperlink r:id="rId5" w:history="1">
              <w:r>
                <w:rPr>
                  <w:rStyle w:val="a3"/>
                  <w:b/>
                  <w:color w:val="0000FF"/>
                  <w:sz w:val="18"/>
                  <w:szCs w:val="18"/>
                </w:rPr>
                <w:t>Концертный зал «Аудиториум» г. Лион</w:t>
              </w:r>
            </w:hyperlink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84, </w:t>
            </w:r>
            <w:r>
              <w:rPr>
                <w:sz w:val="18"/>
                <w:szCs w:val="18"/>
                <w:lang w:val="en-US"/>
              </w:rPr>
              <w:t>Rue de Bonnel</w:t>
            </w:r>
            <w:r>
              <w:rPr>
                <w:sz w:val="18"/>
                <w:szCs w:val="18"/>
              </w:rPr>
              <w:t>,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69431 </w:t>
            </w:r>
          </w:p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Лион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Понед,13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AMC</w:t>
            </w:r>
            <w:r>
              <w:rPr>
                <w:sz w:val="18"/>
                <w:szCs w:val="18"/>
              </w:rPr>
              <w:t xml:space="preserve"> – Париж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переезда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11.05-13.02 - переезд из Лиона в Париж на скоростном поезде </w:t>
            </w:r>
            <w:r>
              <w:rPr>
                <w:b/>
                <w:sz w:val="18"/>
                <w:szCs w:val="18"/>
                <w:lang w:val="en-US"/>
              </w:rPr>
              <w:t>TGV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18.00 - 19.30 - </w:t>
            </w:r>
            <w:r>
              <w:rPr>
                <w:sz w:val="18"/>
                <w:szCs w:val="18"/>
                <w:lang w:val="en-US"/>
              </w:rPr>
              <w:t>репетиция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20.30 – Концерт</w:t>
            </w:r>
            <w:r>
              <w:rPr>
                <w:sz w:val="18"/>
                <w:szCs w:val="18"/>
              </w:rPr>
              <w:t>,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Филармония - 1,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Париж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rStyle w:val="st"/>
                <w:sz w:val="18"/>
                <w:szCs w:val="18"/>
              </w:rPr>
              <w:t>Дмитрий Лисс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Увертюра фа мажор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Чайковский – Концерт для фортепьяно с оркестром №1 си-бемоль минор </w:t>
            </w:r>
            <w:r>
              <w:rPr>
                <w:sz w:val="18"/>
                <w:szCs w:val="18"/>
                <w:lang w:val="en-US"/>
              </w:rPr>
              <w:t>op</w:t>
            </w:r>
            <w:r>
              <w:rPr>
                <w:sz w:val="18"/>
                <w:szCs w:val="18"/>
              </w:rPr>
              <w:t>.23</w:t>
            </w:r>
          </w:p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Чайковский – </w:t>
            </w:r>
            <w:r>
              <w:rPr>
                <w:sz w:val="18"/>
                <w:szCs w:val="18"/>
              </w:rPr>
              <w:t>Симфония №5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Николай Луганский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Гостница</w:t>
            </w:r>
            <w:r>
              <w:rPr>
                <w:sz w:val="18"/>
                <w:szCs w:val="18"/>
                <w:lang w:val="en-US"/>
              </w:rPr>
              <w:t>:</w:t>
            </w:r>
          </w:p>
          <w:p w:rsidR="00000000" w:rsidRDefault="002A5151">
            <w:pPr>
              <w:snapToGrid w:val="0"/>
              <w:rPr>
                <w:rStyle w:val="a3"/>
                <w:b/>
                <w:color w:val="0000FF"/>
              </w:rPr>
            </w:pPr>
            <w:hyperlink r:id="rId6" w:history="1"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>Novotel Paris Est</w:t>
              </w:r>
            </w:hyperlink>
          </w:p>
          <w:p w:rsidR="00000000" w:rsidRDefault="002A5151">
            <w:pPr>
              <w:snapToGrid w:val="0"/>
            </w:pPr>
            <w:r>
              <w:rPr>
                <w:sz w:val="18"/>
                <w:szCs w:val="18"/>
                <w:lang w:val="en-US"/>
              </w:rPr>
              <w:t>1 Avenue de la Republique</w:t>
            </w:r>
            <w:r>
              <w:rPr>
                <w:sz w:val="18"/>
                <w:szCs w:val="18"/>
                <w:lang w:val="en-US"/>
              </w:rPr>
              <w:t xml:space="preserve">,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-93177, г. Баньоле</w:t>
            </w:r>
          </w:p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</w:p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Подтверждено</w:t>
            </w:r>
          </w:p>
          <w:p w:rsidR="00000000" w:rsidRDefault="002A5151">
            <w:pPr>
              <w:snapToGrid w:val="0"/>
              <w:rPr>
                <w:b/>
                <w:color w:val="0000FF"/>
                <w:sz w:val="18"/>
                <w:szCs w:val="18"/>
              </w:rPr>
            </w:pPr>
            <w:hyperlink r:id="rId7" w:history="1">
              <w:r>
                <w:rPr>
                  <w:rStyle w:val="a3"/>
                  <w:b/>
                  <w:color w:val="0000FF"/>
                  <w:sz w:val="18"/>
                  <w:szCs w:val="18"/>
                </w:rPr>
                <w:t>Филармония 1</w:t>
              </w:r>
            </w:hyperlink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221, </w:t>
            </w:r>
            <w:r>
              <w:rPr>
                <w:sz w:val="18"/>
                <w:szCs w:val="18"/>
                <w:lang w:val="en-US"/>
              </w:rPr>
              <w:t>avenue Jean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Jaur</w:t>
            </w:r>
            <w:r>
              <w:rPr>
                <w:sz w:val="18"/>
                <w:szCs w:val="18"/>
              </w:rPr>
              <w:t>è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 xml:space="preserve">,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Париж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14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AMC</w:t>
            </w:r>
            <w:r>
              <w:rPr>
                <w:sz w:val="18"/>
                <w:szCs w:val="18"/>
              </w:rPr>
              <w:t xml:space="preserve"> – Париж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 – 19.30 - репетиция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20.30 – Концерт</w:t>
            </w:r>
            <w:r>
              <w:rPr>
                <w:sz w:val="18"/>
                <w:szCs w:val="18"/>
              </w:rPr>
              <w:t>,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Филармония - 1,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Париж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rStyle w:val="st"/>
                <w:sz w:val="18"/>
                <w:szCs w:val="18"/>
              </w:rPr>
              <w:t>Дмитрий Лисс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Чайковский – </w:t>
            </w:r>
            <w:r>
              <w:rPr>
                <w:sz w:val="18"/>
                <w:szCs w:val="18"/>
              </w:rPr>
              <w:t xml:space="preserve">Концерт для фортепьяно с оркестром №2 соль мажор </w:t>
            </w:r>
            <w:r>
              <w:rPr>
                <w:sz w:val="18"/>
                <w:szCs w:val="18"/>
                <w:lang w:val="en-US"/>
              </w:rPr>
              <w:t>op</w:t>
            </w:r>
            <w:r>
              <w:rPr>
                <w:sz w:val="18"/>
                <w:szCs w:val="18"/>
              </w:rPr>
              <w:t>.44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Симфония №6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Николай Луганский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Подтверждено</w:t>
            </w:r>
          </w:p>
          <w:p w:rsidR="00000000" w:rsidRDefault="002A5151">
            <w:pPr>
              <w:snapToGrid w:val="0"/>
              <w:rPr>
                <w:b/>
                <w:color w:val="0000FF"/>
                <w:sz w:val="18"/>
                <w:szCs w:val="18"/>
              </w:rPr>
            </w:pPr>
            <w:hyperlink r:id="rId8" w:history="1">
              <w:r>
                <w:rPr>
                  <w:rStyle w:val="a3"/>
                  <w:b/>
                  <w:color w:val="0000FF"/>
                  <w:sz w:val="18"/>
                  <w:szCs w:val="18"/>
                </w:rPr>
                <w:t>Филармония 1</w:t>
              </w:r>
            </w:hyperlink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221, </w:t>
            </w:r>
            <w:r>
              <w:rPr>
                <w:sz w:val="18"/>
                <w:szCs w:val="18"/>
                <w:lang w:val="en-US"/>
              </w:rPr>
              <w:t>avenue Jean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Jaur</w:t>
            </w:r>
            <w:r>
              <w:rPr>
                <w:sz w:val="18"/>
                <w:szCs w:val="18"/>
              </w:rPr>
              <w:t>è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 xml:space="preserve">,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Париж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15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AMC</w:t>
            </w:r>
            <w:r>
              <w:rPr>
                <w:sz w:val="18"/>
                <w:szCs w:val="18"/>
              </w:rPr>
              <w:t xml:space="preserve"> – Мюнхен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переезда</w:t>
            </w:r>
          </w:p>
          <w:p w:rsidR="00000000" w:rsidRDefault="002A5151">
            <w:pPr>
              <w:snapToGri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1-я группа (35 человек):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7.45 - 8.45 – Переезд в парижский аэропорт Шарль-де-Голль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10.15 – 11.45 – Рейс </w:t>
            </w:r>
            <w:r>
              <w:rPr>
                <w:sz w:val="18"/>
                <w:szCs w:val="18"/>
                <w:lang w:val="en-US"/>
              </w:rPr>
              <w:t>AF</w:t>
            </w:r>
            <w:r>
              <w:rPr>
                <w:sz w:val="18"/>
                <w:szCs w:val="18"/>
              </w:rPr>
              <w:t>1722 в Мюнхен</w:t>
            </w:r>
          </w:p>
          <w:p w:rsidR="00000000" w:rsidRDefault="002A5151">
            <w:pPr>
              <w:snapToGri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2-я группа (55 человек):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10.30 - 11.30 – Переезд в парижский аэропорт Шарль-де-Голль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13.05 – 14.40 – Рейс </w:t>
            </w:r>
            <w:r>
              <w:rPr>
                <w:sz w:val="18"/>
                <w:szCs w:val="18"/>
                <w:lang w:val="en-US"/>
              </w:rPr>
              <w:t>AF</w:t>
            </w:r>
            <w:r>
              <w:rPr>
                <w:sz w:val="18"/>
                <w:szCs w:val="18"/>
              </w:rPr>
              <w:t>1622 в Мюнхен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17.30-19.30 -</w:t>
            </w:r>
            <w:r>
              <w:rPr>
                <w:sz w:val="18"/>
                <w:szCs w:val="18"/>
              </w:rPr>
              <w:t xml:space="preserve"> репетиция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20.00 – Концерт</w:t>
            </w:r>
            <w:r>
              <w:rPr>
                <w:sz w:val="18"/>
                <w:szCs w:val="18"/>
              </w:rPr>
              <w:t xml:space="preserve">,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Филармония Гаштайг, Мюнхен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rStyle w:val="st"/>
                <w:sz w:val="18"/>
                <w:szCs w:val="18"/>
              </w:rPr>
              <w:t>Александр Сладковский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- Ноктюрн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Брух - Кол Нидрей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- Вариации на тему рококо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- Симфония № 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Миша Майский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Гостиница</w:t>
            </w:r>
            <w:r>
              <w:rPr>
                <w:sz w:val="18"/>
                <w:szCs w:val="18"/>
                <w:lang w:val="en-US"/>
              </w:rPr>
              <w:t>:</w:t>
            </w:r>
          </w:p>
          <w:p w:rsidR="00000000" w:rsidRDefault="002A5151">
            <w:pPr>
              <w:snapToGrid w:val="0"/>
              <w:rPr>
                <w:rStyle w:val="a3"/>
                <w:b/>
                <w:color w:val="0000FF"/>
              </w:rPr>
            </w:pPr>
            <w:hyperlink r:id="rId9" w:history="1"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>NH Hotel Munich Neue Messe</w:t>
              </w:r>
            </w:hyperlink>
          </w:p>
          <w:p w:rsidR="00000000" w:rsidRDefault="002A5151">
            <w:pPr>
              <w:snapToGrid w:val="0"/>
            </w:pPr>
            <w:r>
              <w:rPr>
                <w:sz w:val="18"/>
                <w:szCs w:val="18"/>
                <w:lang w:val="en-US"/>
              </w:rPr>
              <w:t xml:space="preserve">Eggenfeldenerstrasse 100, </w:t>
            </w:r>
          </w:p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D-81929 Munich</w:t>
            </w:r>
          </w:p>
          <w:p w:rsidR="00000000" w:rsidRDefault="002A5151"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  <w:p w:rsidR="00000000" w:rsidRDefault="002A5151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Подтверждено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000000" w:rsidRDefault="002A5151">
            <w:pPr>
              <w:snapToGrid w:val="0"/>
              <w:rPr>
                <w:b/>
                <w:color w:val="0000FF"/>
                <w:sz w:val="18"/>
                <w:szCs w:val="18"/>
                <w:lang w:val="en-US"/>
              </w:rPr>
            </w:pPr>
            <w:hyperlink r:id="rId10" w:history="1">
              <w:r>
                <w:rPr>
                  <w:rStyle w:val="a3"/>
                  <w:b/>
                  <w:color w:val="0000FF"/>
                  <w:sz w:val="18"/>
                  <w:szCs w:val="18"/>
                </w:rPr>
                <w:t>Филармония</w:t>
              </w:r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 xml:space="preserve"> </w:t>
              </w:r>
              <w:r>
                <w:rPr>
                  <w:rStyle w:val="a3"/>
                  <w:b/>
                  <w:color w:val="0000FF"/>
                  <w:sz w:val="18"/>
                  <w:szCs w:val="18"/>
                </w:rPr>
                <w:t>Гаштайг</w:t>
              </w:r>
            </w:hyperlink>
          </w:p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Rosenheimer Straße 5,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Мюнхен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16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AMC </w:t>
            </w:r>
            <w:r>
              <w:rPr>
                <w:sz w:val="18"/>
                <w:szCs w:val="18"/>
              </w:rPr>
              <w:t xml:space="preserve">гастроли </w:t>
            </w:r>
          </w:p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День переезда (Мюнхен – Москва)</w:t>
            </w:r>
          </w:p>
          <w:p w:rsidR="00000000" w:rsidRDefault="002A5151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Вылет из Мюнхена в 17.35, рейс </w:t>
            </w:r>
            <w:r>
              <w:rPr>
                <w:b/>
                <w:sz w:val="18"/>
                <w:szCs w:val="18"/>
                <w:lang w:val="en-US"/>
              </w:rPr>
              <w:t>SU</w:t>
            </w:r>
            <w:r>
              <w:rPr>
                <w:b/>
                <w:sz w:val="18"/>
                <w:szCs w:val="18"/>
              </w:rPr>
              <w:t>2327.</w:t>
            </w:r>
          </w:p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Прилёт в Шереметьево (терминал </w:t>
            </w:r>
            <w:r>
              <w:rPr>
                <w:b/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 xml:space="preserve">) в </w:t>
            </w:r>
            <w:r>
              <w:rPr>
                <w:b/>
                <w:sz w:val="18"/>
                <w:szCs w:val="18"/>
              </w:rPr>
              <w:t>21.25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16.04 – 24.04 -</w:t>
            </w:r>
            <w:r>
              <w:rPr>
                <w:b/>
                <w:bCs/>
                <w:sz w:val="18"/>
                <w:szCs w:val="18"/>
              </w:rPr>
              <w:t xml:space="preserve"> Михаил Плетнёв занят </w:t>
            </w:r>
            <w:r>
              <w:rPr>
                <w:b/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17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18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Воскр,19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17.00 – </w:t>
            </w:r>
            <w:r>
              <w:rPr>
                <w:sz w:val="18"/>
                <w:szCs w:val="18"/>
              </w:rPr>
              <w:t>21.00 - Оркестрион (к концерту 21 апреля)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Владислав Лаврик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Понед,20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14.00 - Оркестрион (к концерту 23 апреля)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Эдуард </w:t>
            </w:r>
            <w:r>
              <w:rPr>
                <w:sz w:val="18"/>
                <w:szCs w:val="18"/>
                <w:lang w:val="en-US"/>
              </w:rPr>
              <w:t>Топчян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Вячеслав Артёмов – «Реквием»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2A5151">
            <w:pP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15.00 – 18.00 - Оркестрион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 концерту 21 апреля)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Владислав Лаврик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21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14.00 - Оркестрион (к концерту 23 апреля)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Эдуард Топчян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 Артёмов – «Реквием»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2A5151">
            <w:pP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 – репетиция,</w:t>
            </w:r>
          </w:p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17.00 – Концерт, Врубелевский зал Третьяковской галереи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 Лаврик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Гендель – Сюита ре мажор для трубы и струнных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Гайдн – Концерт для в</w:t>
            </w:r>
            <w:r>
              <w:rPr>
                <w:sz w:val="18"/>
                <w:szCs w:val="18"/>
              </w:rPr>
              <w:t>иолончели с оркестром до мажор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 – Сюита «Из времён Хольберга»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Игнац Мошелес - Кончертанте для флейты и гобоя с оркестром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 Григорьев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Фёдор Амосов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 Рубцов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Томилова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“Шеврон” </w:t>
            </w:r>
          </w:p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Камерный оркестр РНО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22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14.00 – 1</w:t>
            </w:r>
            <w:r>
              <w:rPr>
                <w:b/>
                <w:sz w:val="18"/>
                <w:szCs w:val="18"/>
                <w:lang w:val="en-US"/>
              </w:rPr>
              <w:t>7</w:t>
            </w:r>
            <w:r>
              <w:rPr>
                <w:b/>
                <w:sz w:val="18"/>
                <w:szCs w:val="18"/>
              </w:rPr>
              <w:t>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Оркестрион (к концерту 23 апреля)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Эдуард Топчян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Вячеслав Артёмов – «Реквием»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23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– 13.00 – Генеральная репетиция,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 – Концерт, 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Эдуард Топчян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 Артёмов – «Реквием»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Асмик Папян (сопрано)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Лиана Алексанян (</w:t>
            </w:r>
            <w:r>
              <w:rPr>
                <w:sz w:val="18"/>
                <w:szCs w:val="18"/>
              </w:rPr>
              <w:t>сопрано)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Нина Минасян (сопрано)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Ованес Айвазян (тенор)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Арсен Согомонян (баритон)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хоровая капелла им. А.А. Юрлова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 мальчиков Хорового училища им. А.В. Свешникова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24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25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Воскр,26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Понед,27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28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29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30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Май 2015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0</w:t>
            </w:r>
            <w:r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  <w:lang w:val="en-US"/>
              </w:rPr>
              <w:t>-</w:t>
            </w:r>
            <w:r>
              <w:rPr>
                <w:b/>
                <w:sz w:val="18"/>
                <w:szCs w:val="18"/>
              </w:rPr>
              <w:t>05</w:t>
            </w:r>
            <w:r>
              <w:rPr>
                <w:b/>
                <w:sz w:val="18"/>
                <w:szCs w:val="18"/>
                <w:lang w:val="en-US"/>
              </w:rPr>
              <w:t>.05 –</w:t>
            </w:r>
            <w:r>
              <w:rPr>
                <w:b/>
                <w:bCs/>
                <w:sz w:val="18"/>
                <w:szCs w:val="18"/>
              </w:rPr>
              <w:t xml:space="preserve"> Михаил Плетнёв занят</w:t>
            </w:r>
            <w:r>
              <w:rPr>
                <w:b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Воскр,3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Понед,4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7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8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Воскр,10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Понед,11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12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13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b/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14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15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15</w:t>
            </w:r>
            <w:r>
              <w:rPr>
                <w:b/>
                <w:sz w:val="18"/>
                <w:szCs w:val="18"/>
                <w:lang w:val="en-US"/>
              </w:rPr>
              <w:t>-</w:t>
            </w:r>
            <w:r>
              <w:rPr>
                <w:b/>
                <w:sz w:val="18"/>
                <w:szCs w:val="18"/>
              </w:rPr>
              <w:t>21</w:t>
            </w:r>
            <w:r>
              <w:rPr>
                <w:b/>
                <w:sz w:val="18"/>
                <w:szCs w:val="18"/>
                <w:lang w:val="en-US"/>
              </w:rPr>
              <w:t>.05 –</w:t>
            </w:r>
            <w:r>
              <w:rPr>
                <w:b/>
                <w:bCs/>
                <w:sz w:val="18"/>
                <w:szCs w:val="18"/>
              </w:rPr>
              <w:t xml:space="preserve"> Михаил Плетнёв занят</w:t>
            </w:r>
            <w:r>
              <w:rPr>
                <w:b/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16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Воскр,17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Понед,18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19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отпуск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20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14.00 - личное посещение американского посольства при подаче документов на американскую визу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21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22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Алексей Соболев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23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Выездной </w:t>
            </w:r>
            <w:r>
              <w:rPr>
                <w:b/>
                <w:sz w:val="18"/>
                <w:szCs w:val="18"/>
              </w:rPr>
              <w:t xml:space="preserve">концерт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автобусы от Оркестриона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 – 18.00 - Репетиция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18.30 - Концерт,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Концертный зал Тульской областной филармонии,</w:t>
            </w:r>
          </w:p>
          <w:p w:rsidR="00000000" w:rsidRDefault="002A5151">
            <w:pPr>
              <w:snapToGrid w:val="0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Тула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Соболев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Скрябин – Прелюдия для оркестра «Мечты» (Reverie)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Скрябин – Концерт для фортепьяно с оркестром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Рахманинов – Концерт для фортепьяно с оркестром №2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Концертный зал Тульской областной филармонии</w:t>
            </w:r>
          </w:p>
          <w:p w:rsidR="00000000" w:rsidRDefault="002A5151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Тула, Проспект Ленина, 51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Воскр,24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17.00 – 21.00 -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Понед,25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>
              <w:rPr>
                <w:b/>
                <w:sz w:val="18"/>
                <w:szCs w:val="18"/>
                <w:lang w:val="en-US"/>
              </w:rPr>
              <w:t>-</w:t>
            </w:r>
            <w:r>
              <w:rPr>
                <w:b/>
                <w:sz w:val="18"/>
                <w:szCs w:val="18"/>
              </w:rPr>
              <w:t>28</w:t>
            </w:r>
            <w:r>
              <w:rPr>
                <w:b/>
                <w:sz w:val="18"/>
                <w:szCs w:val="18"/>
                <w:lang w:val="en-US"/>
              </w:rPr>
              <w:t>.05 –</w:t>
            </w:r>
            <w:r>
              <w:rPr>
                <w:b/>
                <w:bCs/>
                <w:sz w:val="18"/>
                <w:szCs w:val="18"/>
              </w:rPr>
              <w:t xml:space="preserve"> Михаил Плетнёв занят</w:t>
            </w:r>
            <w:r>
              <w:rPr>
                <w:b/>
                <w:sz w:val="18"/>
                <w:szCs w:val="18"/>
                <w:lang w:val="en-US"/>
              </w:rPr>
              <w:t xml:space="preserve">  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26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 – 18.30 - Генеральная репетиция,</w:t>
            </w:r>
          </w:p>
          <w:p w:rsidR="00000000" w:rsidRDefault="002A5151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19.00 – Концерт, </w:t>
            </w:r>
            <w:r>
              <w:rPr>
                <w:b/>
                <w:sz w:val="18"/>
                <w:szCs w:val="18"/>
              </w:rPr>
              <w:t>Концертный зал «Филармония-2»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Грановский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Шостакович - Праздничная увертюра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- Вариации на тему рококо для виолончели с оркестром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- Полонез из оперы "Евгений Онег</w:t>
            </w:r>
            <w:r>
              <w:rPr>
                <w:sz w:val="18"/>
                <w:szCs w:val="18"/>
              </w:rPr>
              <w:t xml:space="preserve">ин"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*****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Прокофьев - Сюита из музыки балета "Ромео и Джульетта"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бис: Рахманинов - Вокализ (оркестровка автора)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Владимирова (виолончель)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Абонемент №91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27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14.00 - личное посещение </w:t>
            </w:r>
            <w:r>
              <w:rPr>
                <w:sz w:val="18"/>
                <w:szCs w:val="18"/>
              </w:rPr>
              <w:t>американского посольства при подаче документов на американскую визу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28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29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30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Воскр,31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16.00 - Оркестрион (к концерту 4 июня в Воронеже)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Июнь</w:t>
            </w:r>
            <w:r>
              <w:rPr>
                <w:b/>
                <w:sz w:val="18"/>
                <w:szCs w:val="18"/>
                <w:lang w:val="en-US"/>
              </w:rPr>
              <w:t xml:space="preserve"> 2015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 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11.00 – </w:t>
            </w:r>
            <w:r>
              <w:rPr>
                <w:sz w:val="18"/>
                <w:szCs w:val="18"/>
                <w:lang w:val="en-US"/>
              </w:rPr>
              <w:t xml:space="preserve">15.00 - </w:t>
            </w:r>
            <w:r>
              <w:rPr>
                <w:rStyle w:val="spelle"/>
                <w:sz w:val="18"/>
                <w:szCs w:val="18"/>
                <w:lang w:val="en-US"/>
              </w:rPr>
              <w:t>Оркестрион</w:t>
            </w:r>
            <w:r>
              <w:rPr>
                <w:sz w:val="18"/>
                <w:szCs w:val="18"/>
                <w:lang w:val="en-US"/>
              </w:rPr>
              <w:t xml:space="preserve"> (к </w:t>
            </w:r>
            <w:r>
              <w:rPr>
                <w:rStyle w:val="spelle"/>
                <w:sz w:val="18"/>
                <w:szCs w:val="18"/>
                <w:lang w:val="en-US"/>
              </w:rPr>
              <w:t>концерту</w:t>
            </w:r>
            <w:r>
              <w:rPr>
                <w:sz w:val="18"/>
                <w:szCs w:val="18"/>
                <w:lang w:val="en-US"/>
              </w:rPr>
              <w:t xml:space="preserve"> 3 июня)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Александр Сладковский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11.00 – 15.00 - </w:t>
            </w:r>
            <w:r>
              <w:rPr>
                <w:rStyle w:val="spelle"/>
                <w:sz w:val="18"/>
                <w:szCs w:val="18"/>
                <w:lang w:val="en-US"/>
              </w:rPr>
              <w:t>Оркестрион</w:t>
            </w:r>
            <w:r>
              <w:rPr>
                <w:sz w:val="18"/>
                <w:szCs w:val="18"/>
                <w:lang w:val="en-US"/>
              </w:rPr>
              <w:t xml:space="preserve"> (к </w:t>
            </w:r>
            <w:r>
              <w:rPr>
                <w:rStyle w:val="spelle"/>
                <w:sz w:val="18"/>
                <w:szCs w:val="18"/>
                <w:lang w:val="en-US"/>
              </w:rPr>
              <w:t>концерту</w:t>
            </w:r>
            <w:r>
              <w:rPr>
                <w:sz w:val="18"/>
                <w:szCs w:val="18"/>
                <w:lang w:val="en-US"/>
              </w:rPr>
              <w:t xml:space="preserve"> 3 июня)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Александр Сладковский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 – 18.00 - Генеральная репетиция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 – Концерт «</w:t>
            </w:r>
            <w:r>
              <w:rPr>
                <w:b/>
                <w:sz w:val="18"/>
                <w:szCs w:val="18"/>
              </w:rPr>
              <w:t>Милый друг</w:t>
            </w:r>
            <w:r>
              <w:rPr>
                <w:sz w:val="18"/>
                <w:szCs w:val="18"/>
              </w:rPr>
              <w:t>» (посвящённый 175-летию со дня рождения П.И.Чайковского),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Большой зал консерватории</w:t>
            </w:r>
            <w:r>
              <w:rPr>
                <w:sz w:val="18"/>
                <w:szCs w:val="18"/>
              </w:rPr>
              <w:t>,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Александр Сладковский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Арии и дуэты из опер П.И.Чайковского «Евгений Онегин", "Пиковая дама", "Чародейка", "Орлеанская дева", "Иоланта", "Мазепа", "Черевички", "Опричник"</w:t>
            </w:r>
            <w:r>
              <w:rPr>
                <w:sz w:val="18"/>
                <w:szCs w:val="18"/>
              </w:rPr>
              <w:t>, "Ундина".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Мурадымова (сопрано)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Ксения Дудникова (меццо-сопрано)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Скороходов (тенор)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 Жилиховский (баритон)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Алла Демидова (чтец / "Надежда фон Мекк")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Данила Козловский (чтец / "Чайковский")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Гастроли в Воронеж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8.00 -  вылет в</w:t>
            </w:r>
            <w:r>
              <w:rPr>
                <w:sz w:val="18"/>
                <w:szCs w:val="18"/>
              </w:rPr>
              <w:t xml:space="preserve"> Воронеж (рейс </w:t>
            </w:r>
            <w:r>
              <w:rPr>
                <w:b/>
                <w:sz w:val="18"/>
                <w:szCs w:val="18"/>
                <w:lang w:val="en-US"/>
              </w:rPr>
              <w:t>S</w:t>
            </w:r>
            <w:r>
              <w:rPr>
                <w:b/>
                <w:sz w:val="18"/>
                <w:szCs w:val="18"/>
              </w:rPr>
              <w:t>7 231</w:t>
            </w:r>
            <w:r>
              <w:rPr>
                <w:sz w:val="18"/>
                <w:szCs w:val="18"/>
              </w:rPr>
              <w:t xml:space="preserve"> из аэропорта Домодедово)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 – 17.30 - Репетиция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 – Концерт,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Театр оперы и балета,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Воронеж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21.25 – выезд из Воронежа (поезд №025 «Воронеж – Москва»)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М.Плетнёв – Концерт для альта с оркестром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Брамс – </w:t>
            </w:r>
            <w:r>
              <w:rPr>
                <w:sz w:val="18"/>
                <w:szCs w:val="18"/>
              </w:rPr>
              <w:t>Вариации и фуга на тему Генделя (оркестровая версия М.Плетнёва)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 – Токката и фуга ре минор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(оркестровая версия М.Плетнёва)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Максим Рысанов (альт)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7.50 - Прибытие поезда в Москву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06-11.06 –</w:t>
            </w:r>
            <w:r>
              <w:rPr>
                <w:b/>
                <w:bCs/>
                <w:sz w:val="18"/>
                <w:szCs w:val="18"/>
              </w:rPr>
              <w:t xml:space="preserve">Михаил Плетнёв занят </w:t>
            </w:r>
            <w:r>
              <w:rPr>
                <w:b/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  <w:lang w:val="en-US"/>
              </w:rPr>
              <w:t> 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Воскр,7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>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Пааво Ярви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репетиций: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Й. Брамс - Симфония №2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 Дебюсси - «Море»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Тыну Кырвитс – «Певший с ветром»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Понед,8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Пааво Ярви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Пааво Ярви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10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11.00 – </w:t>
            </w:r>
            <w:r>
              <w:rPr>
                <w:sz w:val="18"/>
                <w:szCs w:val="18"/>
              </w:rPr>
              <w:t>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Пааво Ярви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11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– 13.00 - Репетиция.</w:t>
            </w:r>
          </w:p>
          <w:p w:rsidR="00000000" w:rsidRDefault="002A51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</w:t>
            </w:r>
          </w:p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Пааво Ярви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Тыну Кырвитс – «Певший с ветром»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 Дебюсси - «Море»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Й. Брамс - Симфония №2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12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13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Воскр,14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Понед,15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16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17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18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19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11.00 </w:t>
            </w:r>
            <w:r>
              <w:rPr>
                <w:sz w:val="18"/>
                <w:szCs w:val="18"/>
              </w:rPr>
              <w:t>– 16.00 - Оркестрион, к азиатскому туру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20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11.00 </w:t>
            </w:r>
            <w:r>
              <w:rPr>
                <w:sz w:val="18"/>
                <w:szCs w:val="18"/>
              </w:rPr>
              <w:t>– 16.00 - Оркестрион, к азиатскому туру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Воскр,21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Азиатский тур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16.00 – </w:t>
            </w:r>
            <w:r>
              <w:rPr>
                <w:sz w:val="18"/>
                <w:szCs w:val="18"/>
              </w:rPr>
              <w:t>автобус от Оркестриона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16.15 – 2 автобуса от пл. Маяковского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19.15 – Вылет из московского аэропорта </w:t>
            </w:r>
            <w:r>
              <w:rPr>
                <w:sz w:val="18"/>
                <w:szCs w:val="18"/>
                <w:u w:val="single"/>
              </w:rPr>
              <w:t xml:space="preserve">Шереметьево, терминал 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F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(рейс </w:t>
            </w:r>
            <w:r>
              <w:rPr>
                <w:b/>
                <w:sz w:val="18"/>
                <w:szCs w:val="18"/>
              </w:rPr>
              <w:t>SU 212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в Гонконг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Понед,22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Азиатский тур </w:t>
            </w:r>
          </w:p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9.45 – Прилёт в </w:t>
            </w:r>
            <w:r>
              <w:rPr>
                <w:b/>
                <w:sz w:val="18"/>
                <w:szCs w:val="18"/>
              </w:rPr>
              <w:t>Гонконг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(рейс </w:t>
            </w:r>
            <w:r>
              <w:rPr>
                <w:b/>
                <w:sz w:val="18"/>
                <w:szCs w:val="18"/>
                <w:lang w:val="en-US"/>
              </w:rPr>
              <w:t>SU</w:t>
            </w:r>
            <w:r>
              <w:rPr>
                <w:b/>
                <w:sz w:val="18"/>
                <w:szCs w:val="18"/>
              </w:rPr>
              <w:t xml:space="preserve"> 212</w:t>
            </w:r>
            <w:r>
              <w:rPr>
                <w:sz w:val="18"/>
                <w:szCs w:val="18"/>
              </w:rPr>
              <w:t>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в отель на автобусах (45мин.)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</w:rPr>
              <w:t>Отель</w:t>
            </w:r>
            <w:r>
              <w:rPr>
                <w:rFonts w:eastAsia="MS Mincho"/>
                <w:sz w:val="18"/>
                <w:szCs w:val="18"/>
                <w:lang w:val="en-US"/>
              </w:rPr>
              <w:t>:</w:t>
            </w:r>
          </w:p>
          <w:p w:rsidR="00000000" w:rsidRDefault="002A5151">
            <w:pPr>
              <w:snapToGrid w:val="0"/>
              <w:rPr>
                <w:rFonts w:eastAsia="MS Mincho"/>
                <w:b/>
                <w:color w:val="0000FF"/>
                <w:sz w:val="18"/>
                <w:szCs w:val="18"/>
                <w:lang w:val="en-US"/>
              </w:rPr>
            </w:pPr>
            <w:hyperlink r:id="rId11" w:history="1">
              <w:r>
                <w:rPr>
                  <w:rStyle w:val="a3"/>
                  <w:rFonts w:eastAsia="MS Mincho"/>
                  <w:b/>
                  <w:color w:val="0000FF"/>
                  <w:sz w:val="18"/>
                  <w:szCs w:val="18"/>
                  <w:lang w:val="en-US"/>
                </w:rPr>
                <w:t>Sheraton Hong Kong Hotel &amp; Towers</w:t>
              </w:r>
            </w:hyperlink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>20 Nathan Road,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>Kowloon, Hong Kong,</w:t>
            </w:r>
          </w:p>
          <w:p w:rsidR="00000000" w:rsidRDefault="002A5151">
            <w:pPr>
              <w:snapToGrid w:val="0"/>
              <w:rPr>
                <w:rFonts w:eastAsia="MS Mincho"/>
                <w:b/>
                <w:sz w:val="18"/>
                <w:szCs w:val="18"/>
              </w:rPr>
            </w:pPr>
            <w:r>
              <w:rPr>
                <w:rFonts w:eastAsia="MS Mincho"/>
                <w:b/>
                <w:sz w:val="18"/>
                <w:szCs w:val="18"/>
              </w:rPr>
              <w:t>Гонконг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Тел</w:t>
            </w:r>
            <w:r>
              <w:rPr>
                <w:rFonts w:eastAsia="MS Mincho"/>
                <w:sz w:val="18"/>
                <w:szCs w:val="18"/>
                <w:lang w:val="en-US"/>
              </w:rPr>
              <w:t>.: +852 2369 1111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23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Азиатский тур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Выходной</w:t>
            </w:r>
            <w:r>
              <w:rPr>
                <w:sz w:val="18"/>
                <w:szCs w:val="18"/>
                <w:lang w:val="en-US"/>
              </w:rPr>
              <w:t xml:space="preserve"> день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24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Азиатский тур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 – 18.00 - Репетиция с Сергеем Накаряковым (Арутюнян – Концерт для трубы с оркестром)</w:t>
            </w:r>
          </w:p>
          <w:p w:rsidR="00000000" w:rsidRDefault="002A5151">
            <w:pPr>
              <w:snapToGri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18.00 – 19.30 - Генеральная репетиция </w:t>
            </w:r>
          </w:p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20.00 – Концерт,</w:t>
            </w:r>
          </w:p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Культурный центр Гонконга,  </w:t>
            </w:r>
          </w:p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Гонконг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Плетнёв,</w:t>
            </w:r>
          </w:p>
          <w:p w:rsidR="00000000" w:rsidRDefault="002A5151">
            <w:r>
              <w:rPr>
                <w:sz w:val="18"/>
                <w:szCs w:val="18"/>
              </w:rPr>
              <w:t xml:space="preserve">Владислав </w:t>
            </w:r>
            <w:r>
              <w:rPr>
                <w:sz w:val="18"/>
                <w:szCs w:val="18"/>
              </w:rPr>
              <w:t>Лаврик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Моцарт – Концерт для фортепьяно с оркестром №24, </w:t>
            </w:r>
            <w:r>
              <w:rPr>
                <w:sz w:val="18"/>
                <w:szCs w:val="18"/>
                <w:lang w:val="en-US"/>
              </w:rPr>
              <w:t>K</w:t>
            </w:r>
            <w:r>
              <w:rPr>
                <w:sz w:val="18"/>
                <w:szCs w:val="18"/>
              </w:rPr>
              <w:t>.491</w:t>
            </w:r>
          </w:p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Чайковский – Симфония №5</w:t>
            </w:r>
            <w:r>
              <w:rPr>
                <w:sz w:val="18"/>
                <w:szCs w:val="18"/>
                <w:lang w:val="en-US"/>
              </w:rPr>
              <w:t>, op.64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Концертный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зал</w:t>
            </w:r>
            <w:r>
              <w:rPr>
                <w:sz w:val="18"/>
                <w:szCs w:val="18"/>
                <w:lang w:val="en-US"/>
              </w:rPr>
              <w:t>: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>Hong Kong Culture Centre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>10 Salisbury Road,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 xml:space="preserve">Tsim Sha Tsui, Kowloon, 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Гонконг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Тел.: +852 2734 2009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25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Азиатский тур 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  <w:p w:rsidR="00000000" w:rsidRDefault="002A5151">
            <w:pPr>
              <w:snapToGri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17.00 – 19.30 - Генеральная репетиция </w:t>
            </w:r>
          </w:p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20.00 – Концерт,</w:t>
            </w:r>
          </w:p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Культурный центр Гонконга, 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Гонконг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Глинка – Увертюра к опере «Руслан и Людмила»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Арутюнян – Концерт для трубы с оркестром ля-бемоль мажор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Рахманинов – Симфония №2,</w:t>
            </w:r>
            <w:r>
              <w:rPr>
                <w:sz w:val="18"/>
                <w:szCs w:val="18"/>
                <w:lang w:val="en-US"/>
              </w:rPr>
              <w:t xml:space="preserve"> op.27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Накаряков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Концертный зал: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>Hong Kong Culture Centre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>10 Salisbury Road,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 xml:space="preserve">Tsim Sha Tsui, Kowloon, 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Гонконг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Тел.: +852 2734 2009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26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Азиатский тур – День переезда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6.15 – Выезд из отеля в аэропорт Гонконга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автобусах (45мин.)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9.15 – вылет из </w:t>
            </w:r>
            <w:r>
              <w:rPr>
                <w:sz w:val="18"/>
                <w:szCs w:val="18"/>
              </w:rPr>
              <w:t xml:space="preserve">Гонконга (рейс </w:t>
            </w:r>
            <w:r>
              <w:rPr>
                <w:b/>
                <w:sz w:val="18"/>
                <w:szCs w:val="18"/>
              </w:rPr>
              <w:t>CX504</w:t>
            </w:r>
            <w:r>
              <w:rPr>
                <w:sz w:val="18"/>
                <w:szCs w:val="18"/>
              </w:rPr>
              <w:t>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 – прилёт в Токио (Нарита)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Трансфер в отель на автобусах (1час 20мин.)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Отель</w:t>
            </w:r>
            <w:r>
              <w:rPr>
                <w:sz w:val="18"/>
                <w:szCs w:val="18"/>
                <w:lang w:val="en-US"/>
              </w:rPr>
              <w:t>:</w:t>
            </w:r>
          </w:p>
          <w:p w:rsidR="00000000" w:rsidRDefault="002A5151">
            <w:pPr>
              <w:snapToGrid w:val="0"/>
              <w:rPr>
                <w:rFonts w:eastAsia="MS Mincho"/>
                <w:b/>
                <w:color w:val="0000FF"/>
                <w:sz w:val="18"/>
                <w:szCs w:val="18"/>
                <w:lang w:val="en-US"/>
              </w:rPr>
            </w:pPr>
            <w:hyperlink r:id="rId12" w:history="1">
              <w:r>
                <w:rPr>
                  <w:rStyle w:val="a3"/>
                  <w:rFonts w:eastAsia="MS Mincho"/>
                  <w:b/>
                  <w:color w:val="0000FF"/>
                  <w:sz w:val="18"/>
                  <w:szCs w:val="18"/>
                  <w:lang w:val="en-US"/>
                </w:rPr>
                <w:t>Grand Prince Hotel Shin Takanawa</w:t>
              </w:r>
            </w:hyperlink>
            <w:r>
              <w:rPr>
                <w:rFonts w:eastAsia="MS Mincho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>3-13-1 Takanawa, Minato-ku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>Tokyo, 108-8612,</w:t>
            </w:r>
          </w:p>
          <w:p w:rsidR="00000000" w:rsidRDefault="002A5151">
            <w:pPr>
              <w:snapToGrid w:val="0"/>
              <w:rPr>
                <w:rFonts w:eastAsia="MS Mincho"/>
                <w:b/>
                <w:sz w:val="18"/>
                <w:szCs w:val="18"/>
                <w:lang w:val="en-US"/>
              </w:rPr>
            </w:pPr>
            <w:r>
              <w:rPr>
                <w:rFonts w:eastAsia="MS Mincho"/>
                <w:b/>
                <w:sz w:val="18"/>
                <w:szCs w:val="18"/>
              </w:rPr>
              <w:t>Япония</w:t>
            </w:r>
            <w:r>
              <w:rPr>
                <w:rFonts w:eastAsia="MS Mincho"/>
                <w:b/>
                <w:sz w:val="18"/>
                <w:szCs w:val="18"/>
                <w:lang w:val="en-US"/>
              </w:rPr>
              <w:t xml:space="preserve"> </w:t>
            </w:r>
          </w:p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</w:rPr>
              <w:t>Тел</w:t>
            </w:r>
            <w:r>
              <w:rPr>
                <w:rFonts w:eastAsia="MS Mincho"/>
                <w:sz w:val="18"/>
                <w:szCs w:val="18"/>
                <w:lang w:val="en-US"/>
              </w:rPr>
              <w:t>.: +81-(0)3-3442-1111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Субб, 27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Азиатский тур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9.30 - Выезд из отеля в концертный зал на автобусах (1 час)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11.00 - 13.15</w:t>
            </w:r>
            <w:r>
              <w:rPr>
                <w:sz w:val="18"/>
                <w:szCs w:val="18"/>
              </w:rPr>
              <w:t xml:space="preserve"> – сначала - Репетиция с Томохару Ушида;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по окончании - Генеральная репетиция</w:t>
            </w:r>
            <w:r>
              <w:rPr>
                <w:sz w:val="18"/>
                <w:szCs w:val="18"/>
              </w:rPr>
              <w:t xml:space="preserve"> </w:t>
            </w:r>
          </w:p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14.00 – </w:t>
            </w:r>
            <w:r>
              <w:rPr>
                <w:b/>
                <w:sz w:val="18"/>
                <w:szCs w:val="18"/>
              </w:rPr>
              <w:t>Концерт, Зелёный зал (Фестивальный зал),</w:t>
            </w:r>
          </w:p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 Тёфу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на станцию на автобусах (1час 30 мин.)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19.00-21.27 – скоростной поезд из Токио в Киото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(</w:t>
            </w:r>
            <w:r>
              <w:rPr>
                <w:rFonts w:eastAsia="MS Mincho"/>
                <w:sz w:val="18"/>
                <w:szCs w:val="18"/>
                <w:lang w:val="en-US"/>
              </w:rPr>
              <w:t>Nozomi</w:t>
            </w:r>
            <w:r>
              <w:rPr>
                <w:rFonts w:eastAsia="MS Mincho"/>
                <w:sz w:val="18"/>
                <w:szCs w:val="18"/>
              </w:rPr>
              <w:t>123)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Трансфер в отель на автобусах (1час 30мин.)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Плетнёв,</w:t>
            </w:r>
          </w:p>
          <w:p w:rsidR="00000000" w:rsidRDefault="002A5151">
            <w:r>
              <w:rPr>
                <w:sz w:val="18"/>
                <w:szCs w:val="18"/>
              </w:rPr>
              <w:t>Владислав Лаврик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Моцарт – Концерт для фортепьяно с оркестром №24, </w:t>
            </w:r>
            <w:r>
              <w:rPr>
                <w:sz w:val="18"/>
                <w:szCs w:val="18"/>
                <w:lang w:val="en-US"/>
              </w:rPr>
              <w:t>K</w:t>
            </w:r>
            <w:r>
              <w:rPr>
                <w:sz w:val="18"/>
                <w:szCs w:val="18"/>
              </w:rPr>
              <w:t>.491</w:t>
            </w:r>
          </w:p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Чайковск</w:t>
            </w:r>
            <w:r>
              <w:rPr>
                <w:sz w:val="18"/>
                <w:szCs w:val="18"/>
              </w:rPr>
              <w:t>ий – Симфония №5</w:t>
            </w:r>
            <w:r>
              <w:rPr>
                <w:sz w:val="18"/>
                <w:szCs w:val="18"/>
                <w:lang w:val="en-US"/>
              </w:rPr>
              <w:t>, op.64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Отель</w:t>
            </w:r>
            <w:r>
              <w:rPr>
                <w:sz w:val="18"/>
                <w:szCs w:val="18"/>
                <w:lang w:val="en-US"/>
              </w:rPr>
              <w:t>:</w:t>
            </w:r>
          </w:p>
          <w:p w:rsidR="00000000" w:rsidRDefault="002A5151">
            <w:pPr>
              <w:snapToGrid w:val="0"/>
              <w:rPr>
                <w:rFonts w:eastAsia="MS Mincho"/>
                <w:b/>
                <w:color w:val="0000FF"/>
                <w:sz w:val="18"/>
                <w:szCs w:val="18"/>
                <w:lang w:val="en-US"/>
              </w:rPr>
            </w:pPr>
            <w:hyperlink r:id="rId13" w:history="1">
              <w:r>
                <w:rPr>
                  <w:rStyle w:val="a3"/>
                  <w:rFonts w:eastAsia="MS Mincho"/>
                  <w:b/>
                  <w:color w:val="0000FF"/>
                  <w:sz w:val="18"/>
                  <w:szCs w:val="18"/>
                  <w:lang w:val="en-US"/>
                </w:rPr>
                <w:t>Nikko Nara</w:t>
              </w:r>
            </w:hyperlink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>8-1 Sanjo-Hommachi, Nara-Shi, 630-8122,</w:t>
            </w:r>
          </w:p>
          <w:p w:rsidR="00000000" w:rsidRDefault="002A5151">
            <w:pPr>
              <w:snapToGrid w:val="0"/>
              <w:rPr>
                <w:rFonts w:eastAsia="MS Mincho"/>
                <w:b/>
                <w:sz w:val="18"/>
                <w:szCs w:val="18"/>
                <w:lang w:val="en-US"/>
              </w:rPr>
            </w:pPr>
            <w:r>
              <w:rPr>
                <w:rFonts w:eastAsia="MS Mincho"/>
                <w:b/>
                <w:sz w:val="18"/>
                <w:szCs w:val="18"/>
              </w:rPr>
              <w:t>Япония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</w:rPr>
              <w:t>Тел</w:t>
            </w:r>
            <w:r>
              <w:rPr>
                <w:rFonts w:eastAsia="MS Mincho"/>
                <w:sz w:val="18"/>
                <w:szCs w:val="18"/>
                <w:lang w:val="en-US"/>
              </w:rPr>
              <w:t>.: +81-(0)742-35-8831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>Концертный зал: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 xml:space="preserve">Chofu Green Hall (Festival Hall) 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 xml:space="preserve">2-47-1 Kojima-cho, 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>Chofu-shi, 182-0026,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</w:rPr>
              <w:t>Япония</w:t>
            </w:r>
          </w:p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  <w:lang w:val="en-US"/>
              </w:rPr>
              <w:t>.: +81-(0)42-481-7611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Воскр,28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Азиатский тур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12.15 - Трансфер в зал на автобусах (15мин.)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  <w:p w:rsidR="00000000" w:rsidRDefault="002A5151">
            <w:pPr>
              <w:snapToGri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12.45 - 14.00 – Генеральная репетиция</w:t>
            </w:r>
          </w:p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15.00 – </w:t>
            </w:r>
            <w:r>
              <w:rPr>
                <w:b/>
                <w:sz w:val="18"/>
                <w:szCs w:val="18"/>
              </w:rPr>
              <w:t>Концерт,</w:t>
            </w:r>
          </w:p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Концертный зал Нара-Кен Бунка Кайкан,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Нара</w:t>
            </w:r>
            <w:r>
              <w:rPr>
                <w:sz w:val="18"/>
                <w:szCs w:val="18"/>
              </w:rPr>
              <w:t xml:space="preserve">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(специальный гала-концерт на закрытии Музыкального фестиваля в г.Нара)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Трансфер в отель на автобусах (15мин.)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r>
              <w:rPr>
                <w:sz w:val="18"/>
                <w:szCs w:val="18"/>
              </w:rPr>
              <w:t>Михаил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2-я часть из Серенады для струнного оркестра (совместно с молодёжным оркестром г. Нара)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Арутюнян – </w:t>
            </w:r>
            <w:r>
              <w:rPr>
                <w:sz w:val="18"/>
                <w:szCs w:val="18"/>
              </w:rPr>
              <w:t>Концерт для трубы с оркестром ля-бемоль мажор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Чайковский – Концерт для фортепьяно с оркестром №1, </w:t>
            </w:r>
            <w:r>
              <w:rPr>
                <w:sz w:val="18"/>
                <w:szCs w:val="18"/>
                <w:lang w:val="en-US"/>
              </w:rPr>
              <w:t>op</w:t>
            </w:r>
            <w:r>
              <w:rPr>
                <w:sz w:val="18"/>
                <w:szCs w:val="18"/>
              </w:rPr>
              <w:t>.23</w:t>
            </w:r>
          </w:p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Чайковский – Симфония №5, </w:t>
            </w:r>
            <w:r>
              <w:rPr>
                <w:sz w:val="18"/>
                <w:szCs w:val="18"/>
                <w:lang w:val="en-US"/>
              </w:rPr>
              <w:t>op.64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Накаряков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Томохару Ушида</w:t>
            </w:r>
          </w:p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Концертный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зал</w:t>
            </w:r>
            <w:r>
              <w:rPr>
                <w:sz w:val="18"/>
                <w:szCs w:val="18"/>
                <w:lang w:val="en-US"/>
              </w:rPr>
              <w:t>: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>Nara-ken Bunka Kaikan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 xml:space="preserve">6-2 Nobori Ooji-cho, 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>Nara-shi, 630-8213,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Япон</w:t>
            </w:r>
            <w:r>
              <w:rPr>
                <w:rFonts w:eastAsia="MS Mincho"/>
                <w:sz w:val="18"/>
                <w:szCs w:val="18"/>
              </w:rPr>
              <w:t xml:space="preserve">ия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Тел,: +81-(0)742-23-89-21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Понед,29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Азиатский тур – День переезда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14.00 - Выезд из отеля в аэропорт Кансай на автобусах (2 часа)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18.15 – вылет из г.Осака (рейс </w:t>
            </w:r>
            <w:r>
              <w:rPr>
                <w:rFonts w:eastAsia="MS Mincho"/>
                <w:b/>
                <w:sz w:val="18"/>
                <w:szCs w:val="18"/>
                <w:lang w:val="en-US"/>
              </w:rPr>
              <w:t>KE</w:t>
            </w:r>
            <w:r>
              <w:rPr>
                <w:rFonts w:eastAsia="MS Mincho"/>
                <w:b/>
                <w:sz w:val="18"/>
                <w:szCs w:val="18"/>
              </w:rPr>
              <w:t>726</w:t>
            </w:r>
            <w:r>
              <w:rPr>
                <w:rFonts w:eastAsia="MS Mincho"/>
                <w:sz w:val="18"/>
                <w:szCs w:val="18"/>
              </w:rPr>
              <w:t xml:space="preserve">)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 – прилёт в Сеул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в г.Тэгу на автобусах (4 часа)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Отель</w:t>
            </w:r>
            <w:r>
              <w:rPr>
                <w:sz w:val="18"/>
                <w:szCs w:val="18"/>
                <w:lang w:val="en-US"/>
              </w:rPr>
              <w:t>:</w:t>
            </w:r>
          </w:p>
          <w:p w:rsidR="00000000" w:rsidRDefault="002A5151">
            <w:pPr>
              <w:snapToGrid w:val="0"/>
              <w:rPr>
                <w:rFonts w:eastAsia="MS Mincho"/>
                <w:b/>
                <w:color w:val="0000FF"/>
                <w:sz w:val="18"/>
                <w:szCs w:val="18"/>
                <w:lang w:val="en-US"/>
              </w:rPr>
            </w:pPr>
            <w:hyperlink r:id="rId14" w:history="1">
              <w:r>
                <w:rPr>
                  <w:rStyle w:val="a3"/>
                  <w:rFonts w:eastAsia="MS Mincho"/>
                  <w:b/>
                  <w:color w:val="0000FF"/>
                  <w:sz w:val="18"/>
                  <w:szCs w:val="18"/>
                  <w:lang w:val="en-US"/>
                </w:rPr>
                <w:t>Inter-Burgo Daegu</w:t>
              </w:r>
            </w:hyperlink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>300, Manchon-dong, Soosung-gu, Daegu, 706-803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Корея</w:t>
            </w:r>
            <w:r>
              <w:rPr>
                <w:rFonts w:eastAsia="MS Mincho"/>
                <w:sz w:val="18"/>
                <w:szCs w:val="18"/>
              </w:rPr>
              <w:t xml:space="preserve"> </w:t>
            </w:r>
          </w:p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Тел.: +82-(0)53-6027-114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Вторн, 30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Азиатский тур 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16.00 - Трансфер в зал на автобусах (30мин.)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</w:p>
          <w:p w:rsidR="00000000" w:rsidRDefault="002A5151">
            <w:pPr>
              <w:snapToGri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17.00 - 18.30 – </w:t>
            </w:r>
            <w:r>
              <w:rPr>
                <w:sz w:val="18"/>
                <w:szCs w:val="18"/>
                <w:u w:val="single"/>
              </w:rPr>
              <w:t xml:space="preserve">Генеральная репетиция </w:t>
            </w:r>
          </w:p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19.30 – Концерт, Большой Концертный зал,</w:t>
            </w:r>
          </w:p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 Тэгу (Корея)</w:t>
            </w:r>
          </w:p>
          <w:p w:rsidR="00000000" w:rsidRDefault="002A5151">
            <w:pPr>
              <w:snapToGrid w:val="0"/>
              <w:rPr>
                <w:b/>
                <w:sz w:val="18"/>
                <w:szCs w:val="18"/>
              </w:rPr>
            </w:pP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Трансфер в отель на автобусах (30мин.)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Глинка – Увертюра к опере «Руслан и Людмила»</w:t>
            </w:r>
          </w:p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Чайковский – Концерт для фортепьяно с оркестром №1, </w:t>
            </w:r>
            <w:r>
              <w:rPr>
                <w:sz w:val="18"/>
                <w:szCs w:val="18"/>
                <w:lang w:val="en-US"/>
              </w:rPr>
              <w:t>op</w:t>
            </w:r>
            <w:r>
              <w:rPr>
                <w:sz w:val="18"/>
                <w:szCs w:val="18"/>
              </w:rPr>
              <w:t>.23</w:t>
            </w:r>
          </w:p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Рахманинов – Симфо</w:t>
            </w:r>
            <w:r>
              <w:rPr>
                <w:sz w:val="18"/>
                <w:szCs w:val="18"/>
              </w:rPr>
              <w:t>ния №2</w:t>
            </w:r>
            <w:r>
              <w:rPr>
                <w:sz w:val="18"/>
                <w:szCs w:val="18"/>
                <w:lang w:val="en-US"/>
              </w:rPr>
              <w:t>, op.27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Хи-Сан Пэйк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Концертный зал: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>Daegu Grand Concert Hall,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>141 Taepyeong ro 2-ga 1-1,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>Daegu,</w:t>
            </w:r>
          </w:p>
          <w:p w:rsidR="00000000" w:rsidRDefault="002A5151">
            <w:pPr>
              <w:snapToGrid w:val="0"/>
              <w:rPr>
                <w:rFonts w:eastAsia="MS Mincho"/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</w:rPr>
              <w:t>Корея</w:t>
            </w:r>
          </w:p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rFonts w:eastAsia="MS Mincho"/>
                <w:sz w:val="18"/>
                <w:szCs w:val="18"/>
              </w:rPr>
              <w:t>Тел</w:t>
            </w:r>
            <w:r>
              <w:rPr>
                <w:rFonts w:eastAsia="MS Mincho"/>
                <w:sz w:val="18"/>
                <w:szCs w:val="18"/>
                <w:lang w:val="en-US"/>
              </w:rPr>
              <w:t>.: +82-53-250-1400</w:t>
            </w: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2A5151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</w:tbl>
    <w:p w:rsidR="00000000" w:rsidRDefault="002A5151">
      <w:pPr>
        <w:rPr>
          <w:rFonts w:ascii="PriamojProp" w:hAnsi="PriamojProp"/>
          <w:vanish/>
          <w:sz w:val="20"/>
          <w:szCs w:val="20"/>
        </w:rPr>
      </w:pPr>
    </w:p>
    <w:p w:rsidR="00000000" w:rsidRDefault="002A5151">
      <w:pPr>
        <w:rPr>
          <w:sz w:val="18"/>
          <w:szCs w:val="18"/>
        </w:rPr>
      </w:pPr>
    </w:p>
    <w:p w:rsidR="00000000" w:rsidRDefault="002A5151">
      <w:pPr>
        <w:rPr>
          <w:sz w:val="18"/>
          <w:szCs w:val="18"/>
        </w:rPr>
      </w:pPr>
    </w:p>
    <w:p w:rsidR="00000000" w:rsidRDefault="002A5151">
      <w:pPr>
        <w:rPr>
          <w:sz w:val="18"/>
          <w:szCs w:val="18"/>
        </w:rPr>
      </w:pPr>
    </w:p>
    <w:p w:rsidR="00000000" w:rsidRDefault="002A5151">
      <w:pPr>
        <w:rPr>
          <w:sz w:val="18"/>
          <w:szCs w:val="18"/>
        </w:rPr>
      </w:pPr>
    </w:p>
    <w:p w:rsidR="00000000" w:rsidRDefault="002A5151">
      <w:pPr>
        <w:rPr>
          <w:sz w:val="18"/>
          <w:szCs w:val="18"/>
        </w:rPr>
      </w:pPr>
    </w:p>
    <w:p w:rsidR="00000000" w:rsidRDefault="002A5151">
      <w:pPr>
        <w:rPr>
          <w:sz w:val="18"/>
          <w:szCs w:val="18"/>
        </w:rPr>
      </w:pPr>
    </w:p>
    <w:p w:rsidR="00000000" w:rsidRDefault="002A5151">
      <w:pPr>
        <w:rPr>
          <w:sz w:val="18"/>
          <w:szCs w:val="18"/>
        </w:rPr>
      </w:pPr>
    </w:p>
    <w:p w:rsidR="00000000" w:rsidRDefault="002A5151">
      <w:pPr>
        <w:rPr>
          <w:sz w:val="18"/>
          <w:szCs w:val="18"/>
        </w:rPr>
      </w:pPr>
    </w:p>
    <w:p w:rsidR="00000000" w:rsidRDefault="002A5151">
      <w:pPr>
        <w:rPr>
          <w:sz w:val="18"/>
          <w:szCs w:val="18"/>
        </w:rPr>
      </w:pPr>
    </w:p>
    <w:p w:rsidR="00000000" w:rsidRDefault="002A5151">
      <w:pPr>
        <w:rPr>
          <w:sz w:val="18"/>
          <w:szCs w:val="18"/>
        </w:rPr>
      </w:pPr>
    </w:p>
    <w:p w:rsidR="00000000" w:rsidRDefault="002A5151">
      <w:pPr>
        <w:rPr>
          <w:sz w:val="18"/>
          <w:szCs w:val="18"/>
        </w:rPr>
      </w:pPr>
    </w:p>
    <w:p w:rsidR="00000000" w:rsidRDefault="002A5151">
      <w:pPr>
        <w:rPr>
          <w:sz w:val="18"/>
          <w:szCs w:val="18"/>
        </w:rPr>
      </w:pPr>
    </w:p>
    <w:p w:rsidR="00000000" w:rsidRDefault="002A5151">
      <w:pPr>
        <w:rPr>
          <w:sz w:val="18"/>
          <w:szCs w:val="18"/>
        </w:rPr>
      </w:pPr>
    </w:p>
    <w:p w:rsidR="002A5151" w:rsidRDefault="002A5151">
      <w:pPr>
        <w:rPr>
          <w:sz w:val="18"/>
          <w:szCs w:val="18"/>
        </w:rPr>
      </w:pPr>
    </w:p>
    <w:sectPr w:rsidR="002A5151">
      <w:pgSz w:w="16839" w:h="11907" w:orient="landscape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iamojProp">
    <w:altName w:val="Cambria"/>
    <w:panose1 w:val="00000000000000000000"/>
    <w:charset w:val="00"/>
    <w:family w:val="roman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75"/>
    <w:rsid w:val="002A5151"/>
    <w:rsid w:val="0064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macVmlSchemaUri"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DF6AC-9A80-453A-A5C2-7C9F43B0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Theme="minorEastAsia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eastAsiaTheme="minorEastAs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996633"/>
      <w:u w:val="single"/>
    </w:rPr>
  </w:style>
  <w:style w:type="character" w:styleId="a4">
    <w:name w:val="FollowedHyperlink"/>
    <w:basedOn w:val="a0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5B9BD5" w:themeColor="accent1"/>
      <w:sz w:val="24"/>
      <w:szCs w:val="24"/>
    </w:rPr>
  </w:style>
  <w:style w:type="character" w:styleId="HTML">
    <w:name w:val="HTML Typewriter"/>
    <w:semiHidden/>
    <w:unhideWhenUsed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semiHidden/>
    <w:unhideWhenUsed/>
    <w:pPr>
      <w:ind w:left="240" w:hanging="240"/>
    </w:pPr>
  </w:style>
  <w:style w:type="paragraph" w:styleId="a6">
    <w:name w:val="annotation text"/>
    <w:basedOn w:val="a"/>
    <w:link w:val="a7"/>
    <w:semiHidden/>
    <w:unhideWhenUsed/>
  </w:style>
  <w:style w:type="character" w:customStyle="1" w:styleId="a7">
    <w:name w:val="Текст примечания Знак"/>
    <w:basedOn w:val="a0"/>
    <w:link w:val="a6"/>
    <w:semiHidden/>
    <w:locked/>
  </w:style>
  <w:style w:type="paragraph" w:styleId="a8">
    <w:name w:val="index heading"/>
    <w:basedOn w:val="a"/>
    <w:semiHidden/>
    <w:unhideWhenUsed/>
    <w:pPr>
      <w:suppressLineNumbers/>
      <w:suppressAutoHyphens/>
    </w:pPr>
    <w:rPr>
      <w:lang w:eastAsia="ar-SA"/>
    </w:rPr>
  </w:style>
  <w:style w:type="paragraph" w:styleId="a9">
    <w:name w:val="Body Text"/>
    <w:basedOn w:val="a"/>
    <w:link w:val="aa"/>
    <w:semiHidden/>
    <w:unhideWhenUsed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semiHidden/>
    <w:locked/>
    <w:rPr>
      <w:sz w:val="24"/>
      <w:szCs w:val="24"/>
    </w:rPr>
  </w:style>
  <w:style w:type="paragraph" w:styleId="ab">
    <w:name w:val="List"/>
    <w:basedOn w:val="a9"/>
    <w:semiHidden/>
    <w:unhideWhenUsed/>
    <w:rPr>
      <w:rFonts w:cs="Tahoma"/>
    </w:rPr>
  </w:style>
  <w:style w:type="paragraph" w:styleId="ac">
    <w:name w:val="Subtitle"/>
    <w:basedOn w:val="a"/>
    <w:link w:val="ad"/>
    <w:semiHidden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d">
    <w:name w:val="Подзаголовок Знак"/>
    <w:basedOn w:val="a0"/>
    <w:link w:val="ac"/>
    <w:locked/>
    <w:rPr>
      <w:rFonts w:asciiTheme="majorHAnsi" w:eastAsiaTheme="majorEastAsia" w:hAnsiTheme="majorHAnsi" w:cstheme="majorBidi" w:hint="default"/>
      <w:i/>
      <w:iCs/>
      <w:color w:val="5B9BD5" w:themeColor="accent1"/>
      <w:spacing w:val="15"/>
      <w:sz w:val="24"/>
      <w:szCs w:val="24"/>
    </w:rPr>
  </w:style>
  <w:style w:type="paragraph" w:styleId="ae">
    <w:name w:val="Title"/>
    <w:basedOn w:val="a"/>
    <w:next w:val="ac"/>
    <w:link w:val="af"/>
    <w:semiHidden/>
    <w:qFormat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character" w:customStyle="1" w:styleId="af">
    <w:name w:val="Название Знак"/>
    <w:basedOn w:val="a0"/>
    <w:link w:val="ae"/>
    <w:locked/>
    <w:rPr>
      <w:rFonts w:asciiTheme="majorHAnsi" w:eastAsiaTheme="majorEastAsia" w:hAnsiTheme="majorHAnsi" w:cstheme="majorBidi" w:hint="default"/>
      <w:color w:val="323E4F" w:themeColor="text2" w:themeShade="BF"/>
      <w:spacing w:val="5"/>
      <w:kern w:val="28"/>
      <w:sz w:val="52"/>
      <w:szCs w:val="52"/>
    </w:rPr>
  </w:style>
  <w:style w:type="paragraph" w:styleId="af0">
    <w:name w:val="Document Map"/>
    <w:basedOn w:val="a"/>
    <w:link w:val="af1"/>
    <w:semiHidden/>
    <w:unhideWhenUsed/>
    <w:pPr>
      <w:shd w:val="clear" w:color="auto" w:fill="000080"/>
    </w:pPr>
    <w:rPr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locked/>
    <w:rPr>
      <w:rFonts w:ascii="Tahoma" w:hAnsi="Tahoma" w:cs="Tahoma" w:hint="default"/>
      <w:sz w:val="16"/>
      <w:szCs w:val="16"/>
    </w:rPr>
  </w:style>
  <w:style w:type="paragraph" w:styleId="af2">
    <w:name w:val="Plain Text"/>
    <w:basedOn w:val="a"/>
    <w:semiHidden/>
    <w:unhideWhenUsed/>
  </w:style>
  <w:style w:type="character" w:customStyle="1" w:styleId="af3">
    <w:name w:val="Текст Знак"/>
    <w:semiHidden/>
    <w:rPr>
      <w:rFonts w:ascii="Arial" w:eastAsia="Calibri" w:hAnsi="Arial" w:cs="Arial" w:hint="default"/>
      <w:szCs w:val="21"/>
      <w:lang w:val="de-CH"/>
    </w:rPr>
  </w:style>
  <w:style w:type="paragraph" w:styleId="af4">
    <w:name w:val="Balloon Text"/>
    <w:basedOn w:val="a"/>
    <w:link w:val="af5"/>
    <w:semiHidden/>
    <w:unhideWhenUsed/>
    <w:rPr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locked/>
    <w:rPr>
      <w:rFonts w:ascii="Tahoma" w:hAnsi="Tahoma" w:cs="Tahoma" w:hint="default"/>
      <w:sz w:val="16"/>
      <w:szCs w:val="16"/>
    </w:rPr>
  </w:style>
  <w:style w:type="paragraph" w:customStyle="1" w:styleId="dffmtable">
    <w:name w:val="dffm_table"/>
    <w:basedOn w:val="a"/>
    <w:semiHidden/>
  </w:style>
  <w:style w:type="paragraph" w:customStyle="1" w:styleId="dffmleftcell">
    <w:name w:val="dffm_left_cell"/>
    <w:basedOn w:val="a"/>
    <w:semiHidden/>
    <w:pPr>
      <w:jc w:val="right"/>
    </w:pPr>
  </w:style>
  <w:style w:type="paragraph" w:customStyle="1" w:styleId="dffmmiddlecell">
    <w:name w:val="dffm_middle_cell"/>
    <w:basedOn w:val="a"/>
    <w:semiHidden/>
  </w:style>
  <w:style w:type="paragraph" w:customStyle="1" w:styleId="dffmrightcell">
    <w:name w:val="dffm_right_cell"/>
    <w:basedOn w:val="a"/>
    <w:semiHidden/>
  </w:style>
  <w:style w:type="paragraph" w:customStyle="1" w:styleId="12">
    <w:name w:val="Дата1"/>
    <w:basedOn w:val="a"/>
    <w:semiHidden/>
    <w:pPr>
      <w:spacing w:before="100" w:beforeAutospacing="1" w:after="100" w:afterAutospacing="1"/>
    </w:pPr>
  </w:style>
  <w:style w:type="paragraph" w:customStyle="1" w:styleId="ref">
    <w:name w:val="ref"/>
    <w:basedOn w:val="a"/>
    <w:semiHidden/>
    <w:pPr>
      <w:spacing w:before="100" w:beforeAutospacing="1" w:after="100" w:afterAutospacing="1"/>
    </w:pPr>
  </w:style>
  <w:style w:type="paragraph" w:customStyle="1" w:styleId="21">
    <w:name w:val="Текст2"/>
    <w:basedOn w:val="a"/>
    <w:semiHidden/>
    <w:rPr>
      <w:rFonts w:ascii="Arial" w:eastAsia="Calibri" w:hAnsi="Arial"/>
      <w:sz w:val="20"/>
      <w:szCs w:val="21"/>
      <w:lang w:val="de-CH" w:eastAsia="ar-SA"/>
    </w:rPr>
  </w:style>
  <w:style w:type="paragraph" w:customStyle="1" w:styleId="13">
    <w:name w:val="Текст примечания1"/>
    <w:basedOn w:val="a"/>
    <w:semiHidden/>
    <w:pPr>
      <w:suppressAutoHyphens/>
    </w:pPr>
    <w:rPr>
      <w:sz w:val="20"/>
      <w:szCs w:val="20"/>
      <w:lang w:eastAsia="ar-SA"/>
    </w:rPr>
  </w:style>
  <w:style w:type="paragraph" w:customStyle="1" w:styleId="style13275811850000000285msoplaintext">
    <w:name w:val="style_13275811850000000285msoplaintext"/>
    <w:basedOn w:val="a"/>
    <w:semiHidden/>
    <w:pPr>
      <w:spacing w:before="100" w:beforeAutospacing="1" w:after="100" w:afterAutospacing="1"/>
    </w:pPr>
  </w:style>
  <w:style w:type="paragraph" w:customStyle="1" w:styleId="af6">
    <w:name w:val="Заголовок"/>
    <w:basedOn w:val="a"/>
    <w:next w:val="a9"/>
    <w:semiHidden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22">
    <w:name w:val="Название2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Heading">
    <w:name w:val="Heading"/>
    <w:basedOn w:val="a"/>
    <w:next w:val="a9"/>
    <w:semiHidden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14">
    <w:name w:val="Название объекта1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a"/>
    <w:semiHidden/>
    <w:pPr>
      <w:suppressLineNumbers/>
      <w:suppressAutoHyphens/>
    </w:pPr>
    <w:rPr>
      <w:lang w:eastAsia="ar-SA"/>
    </w:rPr>
  </w:style>
  <w:style w:type="paragraph" w:customStyle="1" w:styleId="15">
    <w:name w:val="Название1"/>
    <w:basedOn w:val="a"/>
    <w:semiHidden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6">
    <w:name w:val="Указатель1"/>
    <w:basedOn w:val="a"/>
    <w:semiHidden/>
    <w:pPr>
      <w:suppressLineNumbers/>
      <w:suppressAutoHyphens/>
    </w:pPr>
    <w:rPr>
      <w:rFonts w:cs="Tahoma"/>
      <w:lang w:eastAsia="ar-SA"/>
    </w:rPr>
  </w:style>
  <w:style w:type="paragraph" w:customStyle="1" w:styleId="17">
    <w:name w:val="Текст1"/>
    <w:basedOn w:val="a"/>
    <w:semiHidden/>
    <w:pPr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18">
    <w:name w:val="Схема документа1"/>
    <w:basedOn w:val="a"/>
    <w:semiHidden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af7">
    <w:name w:val="Содержимое таблицы"/>
    <w:basedOn w:val="a"/>
    <w:semiHidden/>
    <w:pPr>
      <w:suppressLineNumbers/>
      <w:suppressAutoHyphens/>
    </w:pPr>
    <w:rPr>
      <w:lang w:eastAsia="ar-SA"/>
    </w:rPr>
  </w:style>
  <w:style w:type="paragraph" w:customStyle="1" w:styleId="af8">
    <w:name w:val="Заголовок таблицы"/>
    <w:basedOn w:val="af7"/>
    <w:semiHidden/>
    <w:pPr>
      <w:jc w:val="center"/>
    </w:pPr>
    <w:rPr>
      <w:b/>
      <w:bCs/>
    </w:rPr>
  </w:style>
  <w:style w:type="paragraph" w:customStyle="1" w:styleId="TableContents">
    <w:name w:val="Table Contents"/>
    <w:basedOn w:val="a"/>
    <w:semiHidden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semiHidden/>
    <w:pPr>
      <w:jc w:val="center"/>
    </w:pPr>
    <w:rPr>
      <w:b/>
      <w:bCs/>
    </w:rPr>
  </w:style>
  <w:style w:type="paragraph" w:customStyle="1" w:styleId="221">
    <w:name w:val="Средний список 2 — акцент 21"/>
    <w:semiHidden/>
    <w:rPr>
      <w:sz w:val="24"/>
      <w:szCs w:val="24"/>
      <w:lang w:eastAsia="ar-SA"/>
    </w:rPr>
  </w:style>
  <w:style w:type="paragraph" w:customStyle="1" w:styleId="Default">
    <w:name w:val="Default"/>
    <w:semiHidden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9">
    <w:name w:val="annotation reference"/>
    <w:semiHidden/>
    <w:unhideWhenUsed/>
    <w:rPr>
      <w:sz w:val="18"/>
      <w:szCs w:val="18"/>
    </w:rPr>
  </w:style>
  <w:style w:type="paragraph" w:customStyle="1" w:styleId="afa">
    <w:name w:val="Текст комментария"/>
    <w:basedOn w:val="a"/>
    <w:link w:val="afb"/>
  </w:style>
  <w:style w:type="character" w:customStyle="1" w:styleId="afb">
    <w:name w:val="Текст комментария Знак"/>
    <w:link w:val="afa"/>
    <w:semiHidden/>
    <w:locked/>
    <w:rPr>
      <w:lang w:val="ru-RU" w:eastAsia="ru-RU" w:bidi="ar-SA"/>
    </w:rPr>
  </w:style>
  <w:style w:type="paragraph" w:customStyle="1" w:styleId="afc">
    <w:name w:val="Обычный текст"/>
    <w:basedOn w:val="a"/>
    <w:link w:val="afd"/>
  </w:style>
  <w:style w:type="character" w:customStyle="1" w:styleId="afd">
    <w:name w:val="Обычный текст Знак"/>
    <w:basedOn w:val="a0"/>
    <w:link w:val="afc"/>
    <w:semiHidden/>
    <w:locked/>
    <w:rPr>
      <w:rFonts w:ascii="Courier" w:hAnsi="Courier" w:hint="default"/>
      <w:sz w:val="21"/>
      <w:szCs w:val="21"/>
    </w:rPr>
  </w:style>
  <w:style w:type="paragraph" w:styleId="afe">
    <w:name w:val="annotation subject"/>
    <w:basedOn w:val="a6"/>
    <w:next w:val="a6"/>
    <w:link w:val="aff"/>
    <w:semiHidden/>
    <w:unhideWhenUsed/>
    <w:rPr>
      <w:b/>
      <w:bCs/>
      <w:sz w:val="20"/>
      <w:szCs w:val="20"/>
    </w:rPr>
  </w:style>
  <w:style w:type="character" w:customStyle="1" w:styleId="aff">
    <w:name w:val="Тема примечания Знак"/>
    <w:basedOn w:val="afb"/>
    <w:link w:val="afe"/>
    <w:semiHidden/>
    <w:locked/>
    <w:rPr>
      <w:b/>
      <w:bCs/>
      <w:lang w:val="ru-RU" w:eastAsia="ru-RU" w:bidi="ar-SA"/>
    </w:rPr>
  </w:style>
  <w:style w:type="character" w:customStyle="1" w:styleId="flightsearch1">
    <w:name w:val="flightsearch1"/>
    <w:basedOn w:val="a0"/>
  </w:style>
  <w:style w:type="character" w:customStyle="1" w:styleId="apple-style-span">
    <w:name w:val="apple-style-span"/>
    <w:basedOn w:val="a0"/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character" w:customStyle="1" w:styleId="WW-Absatz-Standardschriftart1111111111111">
    <w:name w:val="WW-Absatz-Standardschriftart1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">
    <w:name w:val="WW-Основной шрифт абзаца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19">
    <w:name w:val="Основной шрифт абзаца1"/>
  </w:style>
  <w:style w:type="character" w:customStyle="1" w:styleId="1a">
    <w:name w:val="Знак примечания1"/>
    <w:rPr>
      <w:sz w:val="16"/>
      <w:szCs w:val="16"/>
    </w:rPr>
  </w:style>
  <w:style w:type="character" w:customStyle="1" w:styleId="aff0">
    <w:name w:val="Символ нумерации"/>
  </w:style>
  <w:style w:type="character" w:customStyle="1" w:styleId="st">
    <w:name w:val="st"/>
    <w:basedOn w:val="a0"/>
  </w:style>
  <w:style w:type="character" w:customStyle="1" w:styleId="apple-tab-span">
    <w:name w:val="apple-tab-span"/>
    <w:basedOn w:val="a0"/>
  </w:style>
  <w:style w:type="character" w:customStyle="1" w:styleId="31">
    <w:name w:val="Название3"/>
    <w:basedOn w:val="a0"/>
  </w:style>
  <w:style w:type="character" w:customStyle="1" w:styleId="yt-uix-expander-head">
    <w:name w:val="yt-uix-expander-head"/>
    <w:basedOn w:val="a0"/>
  </w:style>
  <w:style w:type="character" w:customStyle="1" w:styleId="hpsalt-edited">
    <w:name w:val="hps alt-edited"/>
    <w:basedOn w:val="a0"/>
  </w:style>
  <w:style w:type="character" w:customStyle="1" w:styleId="longtext">
    <w:name w:val="long_text"/>
    <w:basedOn w:val="a0"/>
  </w:style>
  <w:style w:type="character" w:customStyle="1" w:styleId="apple-converted-space">
    <w:name w:val="apple-converted-space"/>
  </w:style>
  <w:style w:type="character" w:customStyle="1" w:styleId="spelle">
    <w:name w:val="spelle"/>
    <w:basedOn w:val="a0"/>
  </w:style>
  <w:style w:type="table" w:styleId="aff1">
    <w:name w:val="Table Grid"/>
    <w:basedOn w:val="a1"/>
    <w:pPr>
      <w:spacing w:before="100" w:beforeAutospacing="1" w:after="100" w:afterAutospacing="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harmoniedeparis.fr/en/" TargetMode="External"/><Relationship Id="rId13" Type="http://schemas.openxmlformats.org/officeDocument/2006/relationships/hyperlink" Target="http://www.jalhotels.com/domestic/kansai/nara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hilharmoniedeparis.fr/en/" TargetMode="External"/><Relationship Id="rId12" Type="http://schemas.openxmlformats.org/officeDocument/2006/relationships/hyperlink" Target="http://www.princehotels.com/en/newtakanawa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goo.gl/EBV98L" TargetMode="External"/><Relationship Id="rId11" Type="http://schemas.openxmlformats.org/officeDocument/2006/relationships/hyperlink" Target="http://www.starwoodhotels.com/sheraton/property/overview/index.html?propertyID=482&amp;language=en_US" TargetMode="External"/><Relationship Id="rId5" Type="http://schemas.openxmlformats.org/officeDocument/2006/relationships/hyperlink" Target="http://www.auditorium-lyon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n.gasteig.de/" TargetMode="External"/><Relationship Id="rId4" Type="http://schemas.openxmlformats.org/officeDocument/2006/relationships/hyperlink" Target="http://goo.gl/LmmdZd" TargetMode="External"/><Relationship Id="rId9" Type="http://schemas.openxmlformats.org/officeDocument/2006/relationships/hyperlink" Target="http://www.nh-hotels.com/ru/otel/nh-munchen-messe" TargetMode="External"/><Relationship Id="rId14" Type="http://schemas.openxmlformats.org/officeDocument/2006/relationships/hyperlink" Target="http://ehotel.inter-burgo.com/main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RUSSIAN NATIONAL ORCHESTRA</vt:lpstr>
    </vt:vector>
  </TitlesOfParts>
  <Company>SPecialiST RePack</Company>
  <LinksUpToDate>false</LinksUpToDate>
  <CharactersWithSpaces>13317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NATIONAL ORCHESTRA</dc:title>
  <dc:subject/>
  <dc:creator>sasha</dc:creator>
  <cp:keywords/>
  <dc:description/>
  <cp:lastModifiedBy>Александр Грашенков</cp:lastModifiedBy>
  <cp:revision>2</cp:revision>
  <cp:lastPrinted>2013-08-14T20:59:00Z</cp:lastPrinted>
  <dcterms:created xsi:type="dcterms:W3CDTF">2016-01-04T10:54:00Z</dcterms:created>
  <dcterms:modified xsi:type="dcterms:W3CDTF">2016-01-04T10:54:00Z</dcterms:modified>
</cp:coreProperties>
</file>